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18" w:rsidRPr="00D94918" w:rsidRDefault="00D94918" w:rsidP="00D94918">
      <w:pPr>
        <w:jc w:val="center"/>
        <w:rPr>
          <w:sz w:val="24"/>
          <w:szCs w:val="24"/>
        </w:rPr>
      </w:pPr>
      <w:r w:rsidRPr="00D94918">
        <w:rPr>
          <w:sz w:val="24"/>
          <w:szCs w:val="24"/>
        </w:rPr>
        <w:t>Механизам за жалби и поплаки</w:t>
      </w:r>
    </w:p>
    <w:p w:rsidR="00D94918" w:rsidRPr="00D94918" w:rsidRDefault="00D94918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4918">
        <w:rPr>
          <w:sz w:val="24"/>
          <w:szCs w:val="24"/>
        </w:rPr>
        <w:t>Владата на Република Северна Македонија обезбеди финансиска подршка од Светска Банка за подобрување на локалната патна мрежа и условите за живеење во општините на Единиците на локалната самоуправа (ЕЛС).</w:t>
      </w:r>
    </w:p>
    <w:p w:rsidR="00D94918" w:rsidRPr="00D94918" w:rsidRDefault="00D94918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4918">
        <w:rPr>
          <w:sz w:val="24"/>
          <w:szCs w:val="24"/>
        </w:rPr>
        <w:t>За целите на реконструкција на постојната локална патна инфраструктура (урбаните/руралните улици,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регионалните и локалните патишта), пешачките патеки, уличното осветлување, одводнувањето и градењето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на капацитетите на општинскиот персонал, инвестиција од 70 милиони евра е обезбедена и надлежен орган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за искористување на средтсвата е Министерството за транспорт и врски (МТВр) односно преку Единица за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имплементација на проектот (ЕИП) со спроведување на Проектот за поврзување на локалните патишта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(ППЛП).</w:t>
      </w:r>
    </w:p>
    <w:p w:rsidR="00D94918" w:rsidRPr="00D94918" w:rsidRDefault="00D94918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4918">
        <w:rPr>
          <w:sz w:val="24"/>
          <w:szCs w:val="24"/>
        </w:rPr>
        <w:t>Проектот и реализацијата на проектните градежни активности ќе имаат позитивно влијание врз општината,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особено во подобрување на економијата на заедницата, животната средина и социјалните аспекти.</w:t>
      </w:r>
    </w:p>
    <w:p w:rsidR="00D94918" w:rsidRPr="00D94918" w:rsidRDefault="00D94918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4918">
        <w:rPr>
          <w:sz w:val="24"/>
          <w:szCs w:val="24"/>
        </w:rPr>
        <w:t>Реконструкцијата на локалната патна мрежа ќе овозможи побрз и посигурен пристап до сите места во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општината, што ќе има позитивно влијание врз секторот за транспорт, земјоделство и врз другите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економски сектори во развој врз што пак се темели целокупниот иден економски развој на општината, но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исто така ќе им озвозможи на жителите подобар пристап до локалните услуги, како што се здравствената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нега, образовните институции, центрите за социјална работа кои ја покриваат територијата на општината.</w:t>
      </w:r>
    </w:p>
    <w:p w:rsidR="00D94918" w:rsidRPr="00D94918" w:rsidRDefault="00D94918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4918">
        <w:rPr>
          <w:sz w:val="24"/>
          <w:szCs w:val="24"/>
        </w:rPr>
        <w:t>ЕИП во рамките на МТВр согласно политиките и барањата во делот на животна средина и социјални аспекти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на Светска Банка, односно Рамката за животна средина и социјални аспекти – Стандард за животна средина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и социјални апскети 10, воведе Механизам за жалби и поплаки со кој ќе се обезбеди одговор на сите жалби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и поплаки, особено на засегнатите и заинтересирани страни и заедницата севкупно.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94918">
        <w:rPr>
          <w:sz w:val="24"/>
          <w:szCs w:val="24"/>
        </w:rPr>
        <w:t>Вклучувањето и континуираната интеракција со различните групи на засегнати и заинтересирани страни е</w:t>
      </w:r>
      <w:r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клучно за зголемување на прифаќањето на планираните мерки и активности и за нивно успешно</w:t>
      </w:r>
      <w:r w:rsidR="009B413D"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спроведување. Целта на процесот на информирање и консултација е да се извести јавноста за планираната</w:t>
      </w:r>
      <w:r w:rsidR="009B413D"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реконструкција/рехабилитација и да се добие повратна информација од претставниците на локалната</w:t>
      </w:r>
      <w:r w:rsidR="009B413D"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самоуправа, жителите, а особено од засегнатите и заинтересирани страни (нивните потреби, гледишта и</w:t>
      </w:r>
      <w:r w:rsidR="009B413D">
        <w:rPr>
          <w:sz w:val="24"/>
          <w:szCs w:val="24"/>
        </w:rPr>
        <w:t xml:space="preserve"> </w:t>
      </w:r>
      <w:r w:rsidRPr="00D94918">
        <w:rPr>
          <w:sz w:val="24"/>
          <w:szCs w:val="24"/>
        </w:rPr>
        <w:t>мислења поврзани со Проектот).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Јавноста, а особено заинтересираните и засегнатите страни, ќе може да ја искористат постапката за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Механизам за жалби и поплаки и активно да учествуваат при реализација на Проектот.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94918" w:rsidRPr="00D94918">
        <w:rPr>
          <w:sz w:val="24"/>
          <w:szCs w:val="24"/>
        </w:rPr>
        <w:t>Со цел добивање жалби и поплаки од засегнатите и заинтересирани страни, ЕИП воспостави постапка на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Механизам за жалби и поплаки кој вклучува Образец за жалби и поплаки од засегнатите и заинтересирани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страни за време на градежната фаза при реализација на Проектот.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Образецот за жалби и поплаки ќе биде достапен во електронска форма на веб-страната на Министерството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за транспорт и врски и официјалната веб-страна на Општината.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Образецот за жалби и поплаки кој може да се користи при изведување на градежните работи е подготвен за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локалното население (доколку се случи еколошки или било каков друг инцидент или оштетување на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приватна сопственост).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Локалното население ќе се запознае со оваа можност преку Информациите објавени на Информативната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табла во рамките на единицата на локалната заедница, веб-страницата на општината и преку локално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радио или локална ТВ станица, како и на официјалната веб страница на МТВр.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ЕИП ќе обезбеди Механизмот за жалби и поплаки да може да одговори на сите добиени жалби и поплаки,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особено од засегнатите страни и ранливите групи.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За да функционира оваа постапка, треба да се превземат следниве чекори за да се обезбеди целосно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функционирање на Механизмот за жалби и поплаки:</w:t>
      </w:r>
    </w:p>
    <w:p w:rsidR="00D94918" w:rsidRPr="00D94918" w:rsidRDefault="009B413D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Чекор 1: Евиденција за примени поплаки во регистарот на Механизмот за жалби и поплаки;</w:t>
      </w:r>
    </w:p>
    <w:p w:rsidR="00D94918" w:rsidRPr="00D94918" w:rsidRDefault="009B413D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Чекор 2: Издавање потврда на лицето кое ја поднело жалбата за приемот на истата во рок од 5 дена;</w:t>
      </w:r>
    </w:p>
    <w:p w:rsidR="00D94918" w:rsidRPr="00D94918" w:rsidRDefault="009B413D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Чекор 3: Истражување на жалбата и поплаката;</w:t>
      </w:r>
    </w:p>
    <w:p w:rsidR="00D94918" w:rsidRPr="00D94918" w:rsidRDefault="009B413D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Чекор 4: Решавање на жалбата и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поплаката во рок од 15 дена од приемот на истата;</w:t>
      </w:r>
    </w:p>
    <w:p w:rsidR="00D94918" w:rsidRDefault="009B413D" w:rsidP="003B2523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Чекор 5: Да се следи, мониторира.</w:t>
      </w:r>
    </w:p>
    <w:p w:rsidR="003B2523" w:rsidRPr="003B2523" w:rsidRDefault="003B2523" w:rsidP="003B2523">
      <w:pPr>
        <w:spacing w:after="0"/>
        <w:jc w:val="both"/>
        <w:rPr>
          <w:sz w:val="24"/>
          <w:szCs w:val="24"/>
          <w:lang w:val="en-GB"/>
        </w:rPr>
      </w:pP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Во случаи кога жалбата и поплаката не е целосно пополнета или не е доволно јасна, ЕИП ќе помогне и ќе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дава совети за формулирање / дополнување на поднесената жалба и поплака, за да може истата да стане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јасна, и за да може ЕИП да донесе одлука, која ќе биде во најдобар интерес на лицата засегнати од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реализацијата на Проектот.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Доколку ЕИП не е во можност да најде краткорочно решение на проблемот, тогаш ќе се изнајдат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долгорочни корективни мерки за решавање на истите.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Подносителот на пријавата ќе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биде информиран за предложените корективни активности и за нивното следење во рок од 25 календарски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 xml:space="preserve">дена по признавањето на </w:t>
      </w:r>
      <w:r w:rsidR="00D94918" w:rsidRPr="00D94918">
        <w:rPr>
          <w:sz w:val="24"/>
          <w:szCs w:val="24"/>
        </w:rPr>
        <w:lastRenderedPageBreak/>
        <w:t>жалбата и поплаката. Во ситуација кога ЕИП не може да го реши конкретниот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проблем преку Механизмот за жалби и поплаки или доколку нема потреба од никакво дејствување, тогаш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ќе обезбеди детално објаснување / образложение за тоа зошто не е решено прашањето. Одговорот, исто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така, ќе содржи објаснување за тоа како лицето / организацијата што ја покренала жалбата и поплаката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може да покрене повторно поплака во случај исходот да не биде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задоволителен.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Во секое време, жалителите можат да бараат други правни решенија во согласност со законската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легислатива на Република Северна Македонија, вклучувајќи и формална судска жалба.</w:t>
      </w:r>
    </w:p>
    <w:p w:rsidR="00D94918" w:rsidRPr="00D94918" w:rsidRDefault="009B413D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Поплаките може да се пополнат усно преку телефон, во писмена форма (по пошта или e-mail) или со</w:t>
      </w:r>
      <w:r w:rsidR="003B2523"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пополнување на Образецот за жалби и поплаки.</w:t>
      </w:r>
    </w:p>
    <w:p w:rsidR="00D94918" w:rsidRPr="00D94918" w:rsidRDefault="003B2523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Образецот за жалби и поплаки ќе биде достапен на веб-страницата на општината за спроведување заедно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со јасни информации за тоа како повратни информации, прашања, коментари, загрижености и поплаки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можат да бидат доставени од која било заинтересирана страна и информации во врска со управувањето со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Механизмот за поплаки од ЕИП и во однос на постапката и роковите.</w:t>
      </w:r>
    </w:p>
    <w:p w:rsidR="00D94918" w:rsidRPr="00D94918" w:rsidRDefault="003B2523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Со цел да се архивираат и проследат добиените жалби и поплаки добиени во рамките на Проектот, ќе се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формира регистар на Механизмот за жалби и поплаки.</w:t>
      </w:r>
    </w:p>
    <w:p w:rsidR="00D94918" w:rsidRPr="00D94918" w:rsidRDefault="003B2523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Специјално номинираните членови за следење на Механизмот за жалби и поплаки ќе водат записи за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пристигнатите и решени жалби и поплаки. Ова ќе вклучува: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Број на поплаки;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Датум на прием;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Име на засегната страна, пол, возраст и ко</w:t>
      </w:r>
      <w:r w:rsidR="00D94918" w:rsidRPr="00D94918">
        <w:rPr>
          <w:sz w:val="24"/>
          <w:szCs w:val="24"/>
        </w:rPr>
        <w:t>нтакт информации;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Датум на признавање;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Опис на поплака;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Опис на превземени активности и</w:t>
      </w:r>
    </w:p>
    <w:p w:rsidR="00D94918" w:rsidRDefault="003B2523" w:rsidP="003B2523">
      <w:pPr>
        <w:spacing w:after="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</w:rPr>
        <w:tab/>
        <w:t>-</w:t>
      </w:r>
      <w:r w:rsidR="00D94918" w:rsidRPr="00D94918">
        <w:rPr>
          <w:rFonts w:ascii="Calibri" w:hAnsi="Calibri" w:cs="Calibri"/>
          <w:sz w:val="24"/>
          <w:szCs w:val="24"/>
        </w:rPr>
        <w:t xml:space="preserve"> Датум на решавање на поплака.</w:t>
      </w:r>
    </w:p>
    <w:p w:rsidR="003B2523" w:rsidRPr="003B2523" w:rsidRDefault="003B2523" w:rsidP="003B2523">
      <w:pPr>
        <w:spacing w:after="0"/>
        <w:jc w:val="both"/>
        <w:rPr>
          <w:sz w:val="24"/>
          <w:szCs w:val="24"/>
          <w:lang w:val="en-GB"/>
        </w:rPr>
      </w:pPr>
    </w:p>
    <w:p w:rsidR="00D94918" w:rsidRPr="00D94918" w:rsidRDefault="003B2523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Сите добиени жалби и поплаки ќе ги обработи Комисија која ќе биде составена од најмалку три лица: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претставник на ЕИП, претставник на Единицата на локалната самоуправа и Претставник на локалното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население, односно претседател на месна заедница.</w:t>
      </w:r>
    </w:p>
    <w:p w:rsidR="00D94918" w:rsidRPr="00D94918" w:rsidRDefault="003B2523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4918" w:rsidRPr="00D94918">
        <w:rPr>
          <w:sz w:val="24"/>
          <w:szCs w:val="24"/>
        </w:rPr>
        <w:t>Имињата и информациите за контакт на наведените претставници и општината ќе бидат наведени и на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таблите кои се поставуваат пред почетокот на градежните активности на терен.</w:t>
      </w:r>
    </w:p>
    <w:p w:rsidR="00D94918" w:rsidRPr="00D94918" w:rsidRDefault="003B2523" w:rsidP="00D949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94918" w:rsidRPr="00D94918">
        <w:rPr>
          <w:sz w:val="24"/>
          <w:szCs w:val="24"/>
        </w:rPr>
        <w:t>Локалните жители ќе можат да ги достават своите коментари, жалби и поплаки до назначено лице од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нивната месна заедница. Како дел од Комисијата, тоа лице исто така треба да информира за текот на</w:t>
      </w: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постапката за жалби и поплаки.</w:t>
      </w:r>
    </w:p>
    <w:p w:rsidR="00D94918" w:rsidRPr="00D94918" w:rsidRDefault="00D94918" w:rsidP="00D94918">
      <w:pPr>
        <w:jc w:val="both"/>
        <w:rPr>
          <w:sz w:val="24"/>
          <w:szCs w:val="24"/>
        </w:rPr>
      </w:pPr>
    </w:p>
    <w:p w:rsidR="003B2523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Контакт лице од Единица за Имплементација на Проектот</w:t>
      </w:r>
      <w:r w:rsidR="003B2523">
        <w:rPr>
          <w:sz w:val="24"/>
          <w:szCs w:val="24"/>
        </w:rPr>
        <w:t>:</w:t>
      </w:r>
    </w:p>
    <w:p w:rsidR="00D94918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918" w:rsidRPr="00D94918">
        <w:rPr>
          <w:sz w:val="24"/>
          <w:szCs w:val="24"/>
        </w:rPr>
        <w:t>Г-ѓа Сашка Богданова Ајцева</w:t>
      </w:r>
      <w:r>
        <w:rPr>
          <w:sz w:val="24"/>
          <w:szCs w:val="24"/>
        </w:rPr>
        <w:t xml:space="preserve"> - </w:t>
      </w:r>
      <w:r w:rsidR="00D94918" w:rsidRPr="00D94918">
        <w:rPr>
          <w:sz w:val="24"/>
          <w:szCs w:val="24"/>
        </w:rPr>
        <w:t>Консултант за животна средина и социјални аспекти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Тел: + 389 (2) 3145 531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Е-пошта: saska.bogdanova.ajceva.piu@mtc.gov.mk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Адреса: Министертсво за транспорт и врски-Единица за Имплементација на Проект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Ул. “Даме Груев” бр. 6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1000 Скопје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Република Северна Македонија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web: http://mtc.gov.mk/proekt%20za%20loklani%20patista%20lrcp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</w:p>
    <w:p w:rsid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 лице од општина Македонски Брод: </w:t>
      </w:r>
    </w:p>
    <w:p w:rsidR="003B2523" w:rsidRPr="00D94918" w:rsidRDefault="003B2523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Златко Лазески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Тел:</w:t>
      </w:r>
      <w:r w:rsidR="003B2523">
        <w:rPr>
          <w:sz w:val="24"/>
          <w:szCs w:val="24"/>
        </w:rPr>
        <w:t xml:space="preserve"> 045 274 810 </w:t>
      </w:r>
    </w:p>
    <w:p w:rsidR="00D94918" w:rsidRPr="003B2523" w:rsidRDefault="00D94918" w:rsidP="003B2523">
      <w:pPr>
        <w:spacing w:after="0"/>
        <w:jc w:val="both"/>
        <w:rPr>
          <w:sz w:val="24"/>
          <w:szCs w:val="24"/>
          <w:lang w:val="en-GB"/>
        </w:rPr>
      </w:pPr>
      <w:r w:rsidRPr="00D94918">
        <w:rPr>
          <w:sz w:val="24"/>
          <w:szCs w:val="24"/>
        </w:rPr>
        <w:t>e-mail:</w:t>
      </w:r>
      <w:r w:rsidR="003B2523">
        <w:rPr>
          <w:sz w:val="24"/>
          <w:szCs w:val="24"/>
        </w:rPr>
        <w:t xml:space="preserve"> </w:t>
      </w:r>
      <w:r w:rsidR="003B2523">
        <w:rPr>
          <w:sz w:val="24"/>
          <w:szCs w:val="24"/>
          <w:lang w:val="en-GB"/>
        </w:rPr>
        <w:t>mak_brod@yahoo.com</w:t>
      </w:r>
    </w:p>
    <w:p w:rsidR="00D94918" w:rsidRPr="003B2523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Адреса:</w:t>
      </w:r>
      <w:r w:rsidR="003B2523">
        <w:rPr>
          <w:sz w:val="24"/>
          <w:szCs w:val="24"/>
          <w:lang w:val="en-GB"/>
        </w:rPr>
        <w:t xml:space="preserve"> </w:t>
      </w:r>
      <w:r w:rsidR="003B2523">
        <w:rPr>
          <w:sz w:val="24"/>
          <w:szCs w:val="24"/>
        </w:rPr>
        <w:t xml:space="preserve">ул.„7-ми Септември“ бр.4 Македонски Брод 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Република Северна Македонија</w:t>
      </w:r>
    </w:p>
    <w:p w:rsidR="00D94918" w:rsidRPr="003B2523" w:rsidRDefault="00D94918" w:rsidP="003B2523">
      <w:pPr>
        <w:spacing w:after="0"/>
        <w:jc w:val="both"/>
        <w:rPr>
          <w:sz w:val="24"/>
          <w:szCs w:val="24"/>
          <w:lang w:val="en-GB"/>
        </w:rPr>
      </w:pPr>
      <w:r w:rsidRPr="00D94918">
        <w:rPr>
          <w:sz w:val="24"/>
          <w:szCs w:val="24"/>
        </w:rPr>
        <w:t>web:</w:t>
      </w:r>
      <w:r w:rsidR="003B2523">
        <w:rPr>
          <w:sz w:val="24"/>
          <w:szCs w:val="24"/>
        </w:rPr>
        <w:t xml:space="preserve"> </w:t>
      </w:r>
      <w:r w:rsidR="003B2523">
        <w:rPr>
          <w:sz w:val="24"/>
          <w:szCs w:val="24"/>
          <w:lang w:val="en-GB"/>
        </w:rPr>
        <w:t>www.mbrod.gov.mk</w:t>
      </w:r>
    </w:p>
    <w:p w:rsidR="003B2523" w:rsidRDefault="003B2523" w:rsidP="003B2523">
      <w:pPr>
        <w:spacing w:after="0"/>
        <w:jc w:val="both"/>
        <w:rPr>
          <w:sz w:val="24"/>
          <w:szCs w:val="24"/>
          <w:lang w:val="en-GB"/>
        </w:rPr>
      </w:pPr>
    </w:p>
    <w:p w:rsid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Контакт лице, претс</w:t>
      </w:r>
      <w:r w:rsidR="00A576E3">
        <w:rPr>
          <w:sz w:val="24"/>
          <w:szCs w:val="24"/>
        </w:rPr>
        <w:t>тавник</w:t>
      </w:r>
      <w:r w:rsidRPr="00D94918">
        <w:rPr>
          <w:sz w:val="24"/>
          <w:szCs w:val="24"/>
        </w:rPr>
        <w:t xml:space="preserve"> на месна заедница</w:t>
      </w:r>
      <w:r w:rsidR="00A576E3">
        <w:rPr>
          <w:sz w:val="24"/>
          <w:szCs w:val="24"/>
        </w:rPr>
        <w:t>:</w:t>
      </w:r>
    </w:p>
    <w:p w:rsidR="00A576E3" w:rsidRPr="00D94918" w:rsidRDefault="00A576E3" w:rsidP="003B25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Ивица Димоски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Тел:</w:t>
      </w:r>
      <w:r w:rsidR="00A576E3">
        <w:rPr>
          <w:sz w:val="24"/>
          <w:szCs w:val="24"/>
        </w:rPr>
        <w:t xml:space="preserve"> 078 640 786</w:t>
      </w:r>
    </w:p>
    <w:p w:rsidR="00D94918" w:rsidRPr="00A576E3" w:rsidRDefault="00D94918" w:rsidP="003B2523">
      <w:pPr>
        <w:spacing w:after="0"/>
        <w:jc w:val="both"/>
        <w:rPr>
          <w:sz w:val="24"/>
          <w:szCs w:val="24"/>
          <w:lang w:val="en-GB"/>
        </w:rPr>
      </w:pPr>
      <w:r w:rsidRPr="00D94918">
        <w:rPr>
          <w:sz w:val="24"/>
          <w:szCs w:val="24"/>
        </w:rPr>
        <w:t>e-mail:</w:t>
      </w:r>
      <w:r w:rsidR="00A576E3">
        <w:rPr>
          <w:sz w:val="24"/>
          <w:szCs w:val="24"/>
        </w:rPr>
        <w:t xml:space="preserve"> </w:t>
      </w:r>
      <w:r w:rsidR="00A576E3">
        <w:rPr>
          <w:sz w:val="24"/>
          <w:szCs w:val="24"/>
          <w:lang w:val="en-GB"/>
        </w:rPr>
        <w:t>ivica_dimoski@live.com</w:t>
      </w:r>
    </w:p>
    <w:p w:rsidR="00D94918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Адреса:</w:t>
      </w:r>
    </w:p>
    <w:p w:rsidR="005A6C10" w:rsidRPr="00D94918" w:rsidRDefault="00D94918" w:rsidP="003B2523">
      <w:pPr>
        <w:spacing w:after="0"/>
        <w:jc w:val="both"/>
        <w:rPr>
          <w:sz w:val="24"/>
          <w:szCs w:val="24"/>
        </w:rPr>
      </w:pPr>
      <w:r w:rsidRPr="00D94918">
        <w:rPr>
          <w:sz w:val="24"/>
          <w:szCs w:val="24"/>
        </w:rPr>
        <w:t>Република Северна Македонија</w:t>
      </w:r>
    </w:p>
    <w:sectPr w:rsidR="005A6C10" w:rsidRPr="00D94918" w:rsidSect="00A0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D94918"/>
    <w:rsid w:val="003B2523"/>
    <w:rsid w:val="005A6C10"/>
    <w:rsid w:val="009B413D"/>
    <w:rsid w:val="00A0312A"/>
    <w:rsid w:val="00A576E3"/>
    <w:rsid w:val="00D9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5</cp:revision>
  <dcterms:created xsi:type="dcterms:W3CDTF">2021-01-27T07:18:00Z</dcterms:created>
  <dcterms:modified xsi:type="dcterms:W3CDTF">2021-01-27T10:27:00Z</dcterms:modified>
</cp:coreProperties>
</file>